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badcff3de473da2df96ee308ca649e6584bba"/>
    <w:p>
      <w:pPr>
        <w:pStyle w:val="Heading3"/>
      </w:pPr>
      <w:r>
        <w:t xml:space="preserve">Жители Конькова получат социальные выплаты в сентябре по измененному графику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 странице управления социальной защиты населения ЮЗАО в Facebook сообщили об изменениях графика выплат городских доплат к пенсиям, пособиям и другим социальным выплатам в сентябре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Так, с 3 по 17 сентября будет изменен график выплат. 3 сентября выплаты будут производиться за 3 и 5 сентября, 4, и с 6 по 9 сентября - по установленному графику. 10 сентября выплаты будут сделаны за 10 и 12 сентября, 11 и с 13 по 16 сентября - вновь по установленному графику. 17 сентября выплаты произведут за 17 и 18 числа.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http://konkovo.mos.ru/presscenter/news/detail/10179370.html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10179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10179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2023-07-28T03:01:41Z</dcterms:created>
  <dcterms:modified xsi:type="dcterms:W3CDTF">2023-07-28T03:01:41Z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