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b4f61404a2d8e07f556db71b88ff0afbd13b48"/>
    <w:p>
      <w:pPr>
        <w:pStyle w:val="Heading3"/>
      </w:pPr>
      <w:r>
        <w:t xml:space="preserve">Ученые ИКИ РАН разработали систему технического зрения для бейсбола</w:t>
      </w:r>
    </w:p>
    <w:p>
      <w:pPr>
        <w:pStyle w:val="FirstParagraph"/>
      </w:pPr>
      <w:r>
        <w:t xml:space="preserve">05.02.2020</w:t>
      </w:r>
    </w:p>
    <w:p>
      <w:pPr>
        <w:pStyle w:val="BodyText"/>
      </w:pPr>
      <w:r>
        <w:rPr>
          <w:bCs/>
          <w:b/>
        </w:rPr>
        <w:t xml:space="preserve">В ИКИ РАН разработали систему технического зрения для бейсбола, которая судит чемпионат России. В основе разработанной оптико-электронной системы — пара стереокамер, которые «смотрят» на поле.</w:t>
      </w:r>
    </w:p>
    <w:p>
      <w:pPr>
        <w:pStyle w:val="BodyText"/>
      </w:pPr>
      <w:r>
        <w:t xml:space="preserve">Они автоматически выделяют летящий мяч, определяют траекторию движения мяча в трехмерном пространстве с очень высокой точностью и измеряют его скорость, ускорение, характеристики вращения, и в том числе выполняют функцию «электронного судьи». Полученные данные используются для реализации трех задач: электронный судья, трансляция (на видео накладывается измерительная траектория) и измерение статистических показателей игры», - говорится на сайте ИКИ РАН.</w:t>
      </w:r>
    </w:p>
    <w:p>
      <w:pPr>
        <w:pStyle w:val="BodyText"/>
      </w:pPr>
      <w:r>
        <w:t xml:space="preserve">Автор идеи и руководитель команды, работающей над системой технического зрения - заведующий отделом оптико-физических исследований ИКИ, мастер спорта по бейсболу, десятикратный чемпион России Роман Бессонов. Он давно планировал сделать подобную оптико-электронную систему для бейсбола. Работа стартовала в мае прошлого года.</w:t>
      </w:r>
    </w:p>
    <w:p>
      <w:pPr>
        <w:pStyle w:val="BodyText"/>
      </w:pPr>
      <w:r>
        <w:t xml:space="preserve">От идеи до установки готового «продукта» на стадионе прошло каких-то 2,5-3 месяца, столько же потребовалось на отработку. «Финалы чемпионата России 2019 года проходили при полной поддержке этой системы, работу которой можно было видеть и при трансляции матчей на YouTube, и на большом мониторе, установленном на стадионе», - говорится на сайте ИКИ РАН.</w:t>
      </w:r>
    </w:p>
    <w:p>
      <w:pPr>
        <w:pStyle w:val="BodyText"/>
      </w:pPr>
      <w:r>
        <w:t xml:space="preserve">В настоящее время команда разработчиков продолжает работать над усовершенствованием системы технического зрения для бейсбола. Они используют в новом варианте нейросети.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http://konkovo.mos.ru/presscenter/news/detail/8669312.html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Коньково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nkovo.mos.ru" TargetMode="External" /><Relationship Type="http://schemas.openxmlformats.org/officeDocument/2006/relationships/hyperlink" Id="rId20" Target="http://konkovo.mos.ru/presscenter/news/detail/86693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nkovo.mos.ru" TargetMode="External" /><Relationship Type="http://schemas.openxmlformats.org/officeDocument/2006/relationships/hyperlink" Id="rId20" Target="http://konkovo.mos.ru/presscenter/news/detail/86693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2025-03-03T13:28:03Z</dcterms:created>
  <dcterms:modified xsi:type="dcterms:W3CDTF">2025-03-03T13:28:03Z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