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1f29891b2ca67ac7c4e69223acdb669277dbd"/>
    <w:p>
      <w:pPr>
        <w:pStyle w:val="Heading3"/>
      </w:pPr>
      <w:r>
        <w:t xml:space="preserve">Обсерватории «Спектр-РГ» исследует планеты у других звезд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rPr>
          <w:bCs/>
          <w:b/>
        </w:rPr>
        <w:t xml:space="preserve">Радиационная обстановка по меньшей мере на четырех экзопланетах, пригодных для жизни, не намного хуже, чем на Земле. Об этом свидетельствуют данные орбитальной обсерватории «Спектр-РГ». Об этом сообщается на сайте ИКИ РАН.</w:t>
      </w:r>
    </w:p>
    <w:p>
      <w:pPr>
        <w:pStyle w:val="BodyText"/>
      </w:pPr>
      <w:r>
        <w:t xml:space="preserve">«На карте всего неба в рентгеновских лучах, построенной телескопом еРОЗИТА (eROSITA, телескоп создан в Германии) на борту орбитальной обсерватории «Спектр-РГ», можно различить более 200 000 близких звезд, многие из которых в рентгене в тысячи и даже в десятки тысяч раз раз ярче, чем корона нашего Солнца», - говорится в сообщении.</w:t>
      </w:r>
    </w:p>
    <w:p>
      <w:pPr>
        <w:pStyle w:val="BodyText"/>
      </w:pPr>
      <w:r>
        <w:t xml:space="preserve">Научным руководителем обсерватории «Спектр-РГ» академиком Рашидом Сюняевым и член-корреспондентом РАН Маратом Гильфановым (ИКИ РАН) было обнаружено, что СРГ/еРозита регистрирует рентгеновское излучение от примерно 60 звезд, вокруг которых вращаются хорошо известные экзопланеты. Это число примерно 10% от всех близких звезд с планетными системами на половине неба, за обработку данных которой отвечают российские ученые.</w:t>
      </w:r>
    </w:p>
    <w:p>
      <w:pPr>
        <w:pStyle w:val="BodyText"/>
      </w:pPr>
      <w:r>
        <w:t xml:space="preserve">Ученые решили выяснить, какова радиационная обстановка на планетах, считающихся пригодными для жизни. Для этого было проведено сравнение каталога звёзд с сильным рентгеновским излучением со списком звёзд, вокруг которых вращаются экзопланеты, пригодные для жизни.</w:t>
      </w:r>
    </w:p>
    <w:p>
      <w:pPr>
        <w:pStyle w:val="BodyText"/>
      </w:pPr>
      <w:r>
        <w:t xml:space="preserve">«Результат оказался удивительным. Ни от одной из звезд, вокруг которых обнаружены экзопланеты, пригодные для жизни, рентгеновское излучение телескопом СРГ/еРозита пока не обнаружено», - рассказали в пресс-службе ИКИ РАН.</w:t>
      </w:r>
    </w:p>
    <w:p>
      <w:pPr>
        <w:pStyle w:val="BodyText"/>
      </w:pPr>
      <w:r>
        <w:t xml:space="preserve">«Обсерватория «Спектр-РГ» продолжает сканировать рентгеновское небо. Через три с половиной года чувствительность карты всего неба в рентгеновских лучах должна возрасти еще примерно в 5 раз. Теперь в список рентгеновских объектов, особенно интересующих астрофизиков, внесены и звездные системы с пригодными для жизни экзопланетами», - говорится в сообщении.</w:t>
      </w:r>
    </w:p>
    <w:p>
      <w:pPr>
        <w:pStyle w:val="BodyText"/>
      </w:pPr>
      <w:r>
        <w:t xml:space="preserve">Отметим, «Спектр-РГ» — первый российский космический аппарат, работающий в окрестности точки Лагранжа L2 системы «Солнце-Земля» на расстоянии 1.5 миллиона километров от Земли (т.е. в три раза дальше орбиты Луны). Аппарат был выведен в космос ровно год назад, 13 июля 2019 года. Весь год непрерывной работы спутника детекторы двух телескопов на борту обсерватории: российского ART-XC и немецкого еРозита — находятся в условиях на редкость стабильной радиационной обстановки, связанной с потоком космических лучей.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http://konkovo.mos.ru/presscenter/news/detail/9028835.html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028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028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2025-04-04T07:27:25Z</dcterms:created>
  <dcterms:modified xsi:type="dcterms:W3CDTF">2025-04-04T07:27:25Z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