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2c07a1d92dbaa002fa292e875a710e7c47050"/>
    <w:p>
      <w:pPr>
        <w:pStyle w:val="Heading3"/>
      </w:pPr>
      <w:r>
        <w:t xml:space="preserve">Мосгосстройнадзор обследует объекты строительства по программе реновации в Конькове</w:t>
      </w:r>
    </w:p>
    <w:p>
      <w:pPr>
        <w:pStyle w:val="FirstParagraph"/>
      </w:pPr>
      <w:r>
        <w:t xml:space="preserve">07.10.2020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На этой неделе эксперты оценят строительные работы в жилых домах по программе реновации в районах Коньково, Зюзино, Обручевский, Савелки, Таганский, Выхино-Жулебино, Савелки и Люблино. Также специалисты проинспектируют строительство гостиничного комплекса на Ленинском проспекте, вл. 90/2.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сообщается на сайте Комплекса градостроительной политики и строительства Москвы, всего Мосгосстройнадзор совместно с Центром экспертиз обследует 50 объектов строительства, выполнив 400 исследований. 87 из них проведут на объектах реновации.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в районе Коньково начал работу центр информирования по переселению жителей по программе реновации. Он расположен на ул. Профсоюзной, 96-1.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Москва За Калужской заставой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http://konkovo.mos.ru/presscenter/news/detail/9303389.html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Коньково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93033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93033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2025-03-03T04:54:26Z</dcterms:created>
  <dcterms:modified xsi:type="dcterms:W3CDTF">2025-03-03T04:54:26Z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