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655fc6386b9bc79592fd8751b0df16071734c3"/>
    <w:p>
      <w:pPr>
        <w:pStyle w:val="Heading3"/>
      </w:pPr>
      <w:r>
        <w:t xml:space="preserve">В ИКИ РАН прошли первые практические занятия для участников проекта «Академический класс в московской школе»</w:t>
      </w:r>
    </w:p>
    <w:p>
      <w:pPr>
        <w:pStyle w:val="FirstParagraph"/>
      </w:pPr>
      <w:r>
        <w:t xml:space="preserve">05.11.2020</w:t>
      </w:r>
    </w:p>
    <w:p>
      <w:pPr>
        <w:pStyle w:val="BodyText"/>
      </w:pPr>
      <w:r>
        <w:rPr>
          <w:bCs/>
          <w:b/>
        </w:rPr>
        <w:t xml:space="preserve">Практические занятия для школьников 7–11 классов и педагогов образовательных организаций — участников проекта «Академический (научно-технологический) класс в московской школе» — стартовали в Институте космических исследований РАН (ИКИ РАН). Сотрудники института провели их в конце октября в дистанционном формате.</w:t>
      </w:r>
    </w:p>
    <w:p>
      <w:pPr>
        <w:pStyle w:val="BodyText"/>
      </w:pPr>
      <w:r>
        <w:t xml:space="preserve">На первых двух занятиях, которые состоялись 28 октября, участники познакомились с краткой историей и современной структурой института и возможностями, которые ИКИ РАН предлагает школьникам для проектной работы.</w:t>
      </w:r>
    </w:p>
    <w:p>
      <w:pPr>
        <w:pStyle w:val="BodyText"/>
      </w:pPr>
      <w:r>
        <w:t xml:space="preserve">В последний день октября для ребят стартовали занятия по курсу «Основы Python и приложения к проектной деятельности для школьников». В рамках курса участники освоят работу с компьютером и программирование для дальнейшей работы над проектом.</w:t>
      </w:r>
    </w:p>
    <w:p>
      <w:pPr>
        <w:pStyle w:val="BodyText"/>
      </w:pPr>
      <w:r>
        <w:t xml:space="preserve">Продолжение занятий запланировано на ноябрь и декабрь, они будут проходить раз в неделю.</w:t>
      </w:r>
    </w:p>
    <w:p>
      <w:pPr>
        <w:pStyle w:val="BodyText"/>
      </w:pPr>
      <w:r>
        <w:t xml:space="preserve">Как отмечают в пресс-службе института, ИКИ РАН — участник программы «Академический (научно-технологический) класс в московской школе» с 2016 года. </w:t>
      </w:r>
    </w:p>
    <w:p>
      <w:pPr>
        <w:pStyle w:val="BodyText"/>
      </w:pPr>
      <w:r>
        <w:rPr>
          <w:bCs/>
          <w:b/>
        </w:rPr>
        <w:t xml:space="preserve">Фото: pixabay (StartupStockPhotos)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http://konkovo.mos.ru/presscenter/news/detail/9394273.html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Коньково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nkovo.mos.ru" TargetMode="External" /><Relationship Type="http://schemas.openxmlformats.org/officeDocument/2006/relationships/hyperlink" Id="rId20" Target="http://konkovo.mos.ru/presscenter/news/detail/93942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nkovo.mos.ru" TargetMode="External" /><Relationship Type="http://schemas.openxmlformats.org/officeDocument/2006/relationships/hyperlink" Id="rId20" Target="http://konkovo.mos.ru/presscenter/news/detail/93942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2024-11-20T07:08:03Z</dcterms:created>
  <dcterms:modified xsi:type="dcterms:W3CDTF">2024-11-20T07:08:03Z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