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ме-нужна-помощь"/>
    <w:p>
      <w:pPr>
        <w:pStyle w:val="Heading3"/>
      </w:pPr>
      <w:r>
        <w:t xml:space="preserve">Маме нужна помощь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877/cvb24niafxqwrdgmfmcumo2lcwnk67qe/10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ноября - Всемирный день ребёнка. Давайте напомним деткам о том, как важно знать свой домашний адрес, имена родителей, единый номер вызова экстренных оперативных служб и другую информацию, необходимую для их безопасности.</w:t>
      </w:r>
    </w:p>
    <w:p>
      <w:pPr>
        <w:pStyle w:val="BodyText"/>
      </w:pPr>
      <w:r>
        <w:t xml:space="preserve">Любому человеку, который обратился за помощью по номеру «112» оператор задаст ряд обязательных вопросов: что случилось, спросит адрес, уточнит ориентиры и подробности ситуации. Всё, что нужно абоненту, точно и чётко на них ответить.</w:t>
      </w:r>
    </w:p>
    <w:p>
      <w:pPr>
        <w:pStyle w:val="BodyText"/>
      </w:pPr>
      <w:r>
        <w:t xml:space="preserve">Иногда в Службу 112 Москвы за помощью обращаются дети. И некоторые не хуже взрослых могут дать оператору всю необходимую информацию для вызова экстренных служб.</w:t>
      </w:r>
    </w:p>
    <w:p>
      <w:pPr>
        <w:pStyle w:val="BodyText"/>
      </w:pPr>
      <w:r>
        <w:t xml:space="preserve">«Пожалуйста, приезжайте! Маме нужна помощь! У неё руку сводит! Сильно! Она даже говорить не может! Папа пытается ей помочь, но я вас набрал!» – малыш максимально точно ответил на вопросы оператора.</w:t>
      </w:r>
    </w:p>
    <w:p>
      <w:pPr>
        <w:pStyle w:val="BodyText"/>
      </w:pPr>
      <w:r>
        <w:t xml:space="preserve">Резкая боль в руке может быть симптомом серьёзных проблем со здоровьем. Поэтому ребёнок, несмотря на юный возраст, принял верное решение и обратился за помощью экстренных служб.</w:t>
      </w:r>
    </w:p>
    <w:p>
      <w:pPr>
        <w:pStyle w:val="BodyText"/>
      </w:pPr>
      <w:r>
        <w:t xml:space="preserve">Возможно, его об этом попросил отец, и мальчик легко справился с задачей. Оператор Службы 112 передал информацию в скорую помощь.</w:t>
      </w:r>
    </w:p>
    <w:p>
      <w:pPr>
        <w:pStyle w:val="BodyText"/>
      </w:pPr>
      <w:r>
        <w:t xml:space="preserve">Каждому ребёнку ещё с малого возраста следует знать как минимум свой домашний адрес (город, улица, номер дома, строение/корпус, номер квартиры) и как зовут его родителей. В экстренной ситуации эти знания могут сыграть решающую роль. И чем старше ребёнок становится, тем шире должны быть его знания о том, как правильно вызывать помощь по единому номеру «112».</w:t>
      </w:r>
    </w:p>
    <w:p>
      <w:pPr>
        <w:pStyle w:val="BodyText"/>
      </w:pPr>
      <w:r>
        <w:t xml:space="preserve">В помощь родителям – наши специальные памятки, которые можно скачать и/или распечатать.</w:t>
      </w:r>
    </w:p>
    <w:p>
      <w:pPr>
        <w:pStyle w:val="BodyText"/>
      </w:pPr>
      <w:r>
        <w:t xml:space="preserve">! Регулярно проводите беседы со своими детьми и объясняйте им правила безопасного поведения на улице, дома, в школе и общественных местах.</w:t>
      </w:r>
    </w:p>
    <w:p>
      <w:pPr>
        <w:pStyle w:val="BodyText"/>
      </w:pPr>
      <w:r>
        <w:t xml:space="preserve">Донесите до детей главные мысли:</w:t>
      </w:r>
    </w:p>
    <w:p>
      <w:pPr>
        <w:pStyle w:val="BodyText"/>
      </w:pPr>
      <w:r>
        <w:t xml:space="preserve">- не рисковать собой в случае экстренной ситуации и отойти на безопасное расстояние</w:t>
      </w:r>
    </w:p>
    <w:p>
      <w:pPr>
        <w:pStyle w:val="BodyText"/>
      </w:pPr>
      <w:r>
        <w:t xml:space="preserve">- не бояться звонить по номеру «112»</w:t>
      </w:r>
    </w:p>
    <w:p>
      <w:pPr>
        <w:pStyle w:val="BodyText"/>
      </w:pPr>
      <w:r>
        <w:t xml:space="preserve">- не стесняться просить помощи у взрослых</w:t>
      </w:r>
    </w:p>
    <w:p>
      <w:pPr>
        <w:pStyle w:val="BodyText"/>
      </w:pPr>
      <w:r>
        <w:t xml:space="preserve">- не звонить по номеру «112» ради шутки и баловства – такие вызовы занимают оперативную линию, а службы выезжают на место «вхолостую», в то время как кто-то другой может нуждаться в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http://konkovo.mos.ru/the-ministry-of-emergency-situations-in-moscow-and-moscow-region-warns/news-moe/detail/12678655.html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78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78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2024-11-21T16:53:49Z</dcterms:created>
  <dcterms:modified xsi:type="dcterms:W3CDTF">2024-11-21T16:53:49Z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