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13ad1046515a9f7bf97e12277c1f466bd1113"/>
    <w:p>
      <w:pPr>
        <w:pStyle w:val="Heading3"/>
      </w:pPr>
      <w:r>
        <w:t xml:space="preserve">О важности автономного пожарного извещателя</w:t>
      </w:r>
    </w:p>
    <w:p>
      <w:pPr>
        <w:pStyle w:val="FirstParagraph"/>
      </w:pPr>
      <w:r>
        <w:t xml:space="preserve">25.02.2025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8%20статья%20фот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Вероятность возникновения пожара присутствует всегда. Невозможно предсказать стечение всех обстоятельств, вызывающих возникновение неконтролируемого огня, но можно обеспечить жилище предупредительными мерами возникновения пожара: например, использовать автономный пожарный извещатель.</w:t>
      </w:r>
    </w:p>
    <w:p>
      <w:pPr>
        <w:pStyle w:val="BodyText"/>
      </w:pPr>
      <w:r>
        <w:t xml:space="preserve">Автономный пожарный извещатель может работать на батарейках или аккумуляторе. Нужно только своевременно заменять батарейки и очищать устройство от пыли.</w:t>
      </w:r>
    </w:p>
    <w:p>
      <w:pPr>
        <w:pStyle w:val="BodyText"/>
      </w:pPr>
      <w:r>
        <w:t xml:space="preserve">В случае возгорания извещатель реагирует на дым и подает громкий сигнал, способный оповестить о пожаре даже соседей. Размещать устройство нужно вдали от мест, где часто проходят воздушные потоки. Например, у дверей или окон пожарный извещатель работать будет хуже, потому что дым может рассеиваться и выветриваться сквозняком.</w:t>
      </w:r>
    </w:p>
    <w:p>
      <w:pPr>
        <w:pStyle w:val="BodyText"/>
      </w:pPr>
      <w:r>
        <w:t xml:space="preserve">Автономный пожарный извещатель продается в свободном доступе, а его установка не требует особых умений. Просто следуйте инструкции.</w:t>
      </w:r>
    </w:p>
    <w:p>
      <w:pPr>
        <w:pStyle w:val="BodyText"/>
      </w:pPr>
      <w:r>
        <w:t xml:space="preserve">При работе устройства нужно обращать внимание на светодиод извещателя. Его мигание означает работу устройства в дежурном режиме. При обнаружении дыма светодиод будет подсвечен, а сам извещатель подаст звуковой сигнал, пока дым не будет полностью устранен из помещения.</w:t>
      </w:r>
    </w:p>
    <w:p>
      <w:pPr>
        <w:pStyle w:val="BodyText"/>
      </w:pPr>
      <w:r>
        <w:t xml:space="preserve">При обнаружении возгорания, с которым нельзя справиться подручными средствами, немедленно звоните по единому номеру вызова экстренных оперативных служб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http://konkovo.mos.ru/the-ministry-of-emergency-situations-in-moscow-and-moscow-region-warns/news-moe/detail/12824840.html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824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824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2025-03-13T18:07:29Z</dcterms:created>
  <dcterms:modified xsi:type="dcterms:W3CDTF">2025-03-13T18:07:29Z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