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4721a927155c036dedf1952c01eef9b6581be"/>
    <w:p>
      <w:pPr>
        <w:pStyle w:val="Heading3"/>
      </w:pPr>
      <w:r>
        <w:t xml:space="preserve">Ошибочное суждение с неприятными последствиями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2805166743170535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Пал травы многие считают безобидным. Думают, что огонь под контролем и особого вреда не нанесёт:</w:t>
      </w:r>
      <w:r>
        <w:t xml:space="preserve"> </w:t>
      </w:r>
      <w:r>
        <w:rPr>
          <w:iCs/>
          <w:i/>
        </w:rPr>
        <w:t xml:space="preserve">«Подумаешь, выгорит несколько метров сухой прошлогодней травы! Ну какой тут ущерб? Минимальный!»</w:t>
      </w:r>
    </w:p>
    <w:p>
      <w:pPr>
        <w:pStyle w:val="BodyText"/>
      </w:pPr>
      <w:r>
        <w:t xml:space="preserve">Только суждение это ошибочное. Неконтролируемое горение, а пал травы является именно таким, может перекинуться на ближайшие строения и привести к серьёзным последствиям.</w:t>
      </w:r>
    </w:p>
    <w:p>
      <w:pPr>
        <w:pStyle w:val="BodyText"/>
      </w:pPr>
      <w:r>
        <w:rPr>
          <w:iCs/>
          <w:i/>
        </w:rPr>
        <w:t xml:space="preserve">«Срочно пожарных! Мы в частном секторе… Сосед траву решил сжечь, а огонь в нашу сторону пошёл. Мы сбиваем, тушим как можем, но ветер сильный»</w:t>
      </w:r>
      <w:r>
        <w:t xml:space="preserve">, – просил помощи житель Филимонковского поселения у оператора</w:t>
      </w:r>
      <w:r>
        <w:t xml:space="preserve"> </w:t>
      </w:r>
      <w:hyperlink r:id="rId23">
        <w:r>
          <w:rPr>
            <w:rStyle w:val="Hyperlink"/>
          </w:rPr>
          <w:t xml:space="preserve">Службы 112 Москвы</w:t>
        </w:r>
      </w:hyperlink>
      <w:hyperlink r:id="rId23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http://konkovo.mos.ru/the-ministry-of-emergency-situations-in-moscow-and-moscow-region-warns/news-moe/detail/12983685.html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983685.html" TargetMode="External" /><Relationship Type="http://schemas.openxmlformats.org/officeDocument/2006/relationships/hyperlink" Id="rId23" Target="https://vk.com/oneonetwo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983685.html" TargetMode="External" /><Relationship Type="http://schemas.openxmlformats.org/officeDocument/2006/relationships/hyperlink" Id="rId23" Target="https://vk.com/oneonetwo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2025-05-23T01:12:34Z</dcterms:created>
  <dcterms:modified xsi:type="dcterms:W3CDTF">2025-05-23T01:12:34Z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