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b5ce20c7d966b6344a32c662d7afd7de33c64"/>
    <w:p>
      <w:pPr>
        <w:pStyle w:val="Heading3"/>
      </w:pPr>
      <w:r>
        <w:t xml:space="preserve">Спасатели показали технические средства спасения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Экипаж спасателей прибыл на территорию района Черемушки на автомобиле газодымозащитной службы. Цель прибытия – демонстрация пожарно-технического вооружения и аварийно-спасательного оборудования.</w:t>
      </w:r>
    </w:p>
    <w:p>
      <w:pPr>
        <w:pStyle w:val="BodyText"/>
      </w:pPr>
      <w:r>
        <w:t xml:space="preserve">На экскурсию пригласили жителей с активной гражданской позицией: общественных советников, представителей молодежных палат, старших по домам и подъездам.</w:t>
      </w:r>
    </w:p>
    <w:p>
      <w:pPr>
        <w:pStyle w:val="BodyText"/>
      </w:pPr>
      <w:r>
        <w:t xml:space="preserve">Огнеборцы пожарно-спасательного отряда № 203 ГКУ «Пожарно-спасательный центр» показали всем приглашенным современные инструменты, применяемые в самых различных условиях, будь то пожар, дорожно-транспортное происшествие или спасение утопающих. Демонстрацию средств спасения профессионалы дополняли тактико-техническими характеристиками и рассказом про реальные случаи применения. Во время экскурсии у слушателей возникло немало вопросов, особенно о правильности действий в тяжелых условиях пожара, и на каждый вопрос был дан развернутый ответ.</w:t>
      </w:r>
    </w:p>
    <w:p>
      <w:pPr>
        <w:pStyle w:val="BodyText"/>
      </w:pPr>
      <w:r>
        <w:t xml:space="preserve">«Такие мероприятия очень полезны тем, что формируют у людей понимание, как именно происходит устранение опасных факторов пожара, но, что важнее – для жителей становится очевиднее модель безопасного поведения в экстренных ситуациях», - отметил заместитель начальника Управления по ЮЗАО Департамента ГОЧСиПБ Александр Павлов.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http://konkovo.mos.ru/the-ministry-of-emergency-situations-in-moscow-and-moscow-region-warns/news-moe/detail/13018407.html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2025-06-11T10:40:21Z</dcterms:created>
  <dcterms:modified xsi:type="dcterms:W3CDTF">2025-06-11T10:40:21Z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