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еждународный-день-собак"/>
    <w:p>
      <w:pPr>
        <w:pStyle w:val="Heading3"/>
      </w:pPr>
      <w:r>
        <w:t xml:space="preserve">Международный День собак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2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июля отмечается хоть и неофициальный, но очень милый праздник – Международный День собак. Подобные праздничные даты, в которые принято чествовать четвероногих питомцев, утверждены во множестве стран.</w:t>
      </w:r>
    </w:p>
    <w:p>
      <w:pPr>
        <w:pStyle w:val="BodyText"/>
      </w:pPr>
      <w:r>
        <w:t xml:space="preserve">Например, в Непале, где собаки являются священными животными, осенью традиционно устраивают день собак во время пятидневного фестиваля Тихар. В Индии собаки, как и коровы, тоже священные животные и пользуются особым уважением.</w:t>
      </w:r>
    </w:p>
    <w:p>
      <w:pPr>
        <w:pStyle w:val="BodyText"/>
      </w:pPr>
      <w:r>
        <w:t xml:space="preserve">Собаки сопровождают человека тысячи лет, выполняя самые разные роли. Международный день собак – это возможность вспомнить, как они важны в нашем обществе и какие блага они приносят в нашу жизнь.</w:t>
      </w:r>
    </w:p>
    <w:p>
      <w:pPr>
        <w:pStyle w:val="BodyText"/>
      </w:pPr>
      <w:r>
        <w:t xml:space="preserve">Собаки являются не только надёжными компаньонами, но и героями, помощниками, терапевтами и даже спасателями.</w:t>
      </w:r>
    </w:p>
    <w:p>
      <w:pPr>
        <w:pStyle w:val="BodyText"/>
      </w:pPr>
      <w:r>
        <w:t xml:space="preserve">Собаки-спасатели есть в столичном Пожарно-спасательном центре. Кинологические расчёты являются неотъемлемой частью в обеспечении комплексной безопасности столицы.</w:t>
      </w:r>
    </w:p>
    <w:p>
      <w:pPr>
        <w:pStyle w:val="BodyText"/>
      </w:pPr>
      <w:r>
        <w:t xml:space="preserve">Кинологи и их четвероногие помощники ежедневно заступают на круглосуточное дежурство, находясь в постоянной готовности к проведению поисково-спасательных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http://konkovo.mos.ru/the-ministry-of-emergency-situations-in-moscow-and-moscow-region-warns/news-moe/detail/13083782.html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83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83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2025-07-05T17:53:02Z</dcterms:created>
  <dcterms:modified xsi:type="dcterms:W3CDTF">2025-07-05T17:53:02Z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